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E6" w:rsidRDefault="00CC2270" w:rsidP="00FD50E6">
      <w:pPr>
        <w:pStyle w:val="Pa12"/>
        <w:jc w:val="center"/>
        <w:rPr>
          <w:caps/>
          <w:sz w:val="28"/>
          <w:szCs w:val="28"/>
        </w:rPr>
      </w:pPr>
      <w:r w:rsidRPr="00FD50E6">
        <w:rPr>
          <w:bCs/>
          <w:color w:val="000000"/>
          <w:sz w:val="28"/>
          <w:szCs w:val="28"/>
        </w:rPr>
        <w:t>ФЕДЕРАЛЬНОЕ ГОСУДАРСТВЕННОЕ</w:t>
      </w:r>
      <w:r w:rsidR="00FD50E6" w:rsidRPr="00FD50E6">
        <w:rPr>
          <w:bCs/>
          <w:color w:val="000000"/>
          <w:sz w:val="28"/>
          <w:szCs w:val="28"/>
        </w:rPr>
        <w:t xml:space="preserve">  ОБРАЗОВАТЕЛЬНОЕ БЮДЖЕТНОЕ</w:t>
      </w:r>
      <w:r w:rsidR="00FD50E6">
        <w:rPr>
          <w:bCs/>
          <w:color w:val="000000"/>
          <w:sz w:val="28"/>
          <w:szCs w:val="28"/>
        </w:rPr>
        <w:t xml:space="preserve"> </w:t>
      </w:r>
      <w:r w:rsidR="00FD50E6" w:rsidRPr="00FD50E6">
        <w:rPr>
          <w:caps/>
          <w:sz w:val="28"/>
          <w:szCs w:val="28"/>
        </w:rPr>
        <w:t>Учреждение</w:t>
      </w:r>
    </w:p>
    <w:p w:rsidR="00FD50E6" w:rsidRPr="00FD50E6" w:rsidRDefault="00FD50E6" w:rsidP="00FD50E6">
      <w:pPr>
        <w:pStyle w:val="Default"/>
        <w:jc w:val="center"/>
      </w:pPr>
      <w:r>
        <w:t>ВЫСШЕГО ПРОФЕССИОНАЛЬНОГО ОБРАЗОВАНИЯ</w:t>
      </w:r>
    </w:p>
    <w:p w:rsidR="00FD50E6" w:rsidRPr="00FD50E6" w:rsidRDefault="00FD50E6" w:rsidP="00FD50E6">
      <w:pPr>
        <w:pStyle w:val="Default"/>
        <w:jc w:val="center"/>
      </w:pPr>
      <w:r>
        <w:t>ФИНАНСОВЫЙ УНИВЕРСИТЕТ</w:t>
      </w:r>
    </w:p>
    <w:p w:rsidR="00CC2270" w:rsidRDefault="00FD50E6" w:rsidP="00BE64C3">
      <w:pPr>
        <w:pStyle w:val="Pa12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ПРИ ПРАВИТЕЛЬСТВЕ РОССИЙСКОЙ ФЕДЕРАЦИИ</w:t>
      </w:r>
    </w:p>
    <w:p w:rsidR="00CC2270" w:rsidRPr="00122E0A" w:rsidRDefault="00122E0A" w:rsidP="00BE64C3">
      <w:pPr>
        <w:pStyle w:val="Pa12"/>
        <w:jc w:val="center"/>
        <w:rPr>
          <w:bCs/>
          <w:color w:val="000000"/>
          <w:sz w:val="28"/>
          <w:szCs w:val="28"/>
        </w:rPr>
      </w:pPr>
      <w:r w:rsidRPr="00122E0A">
        <w:rPr>
          <w:bCs/>
          <w:color w:val="000000"/>
          <w:sz w:val="28"/>
          <w:szCs w:val="28"/>
        </w:rPr>
        <w:t>Смоленский филиал</w:t>
      </w:r>
    </w:p>
    <w:p w:rsidR="00CC2270" w:rsidRPr="00122E0A" w:rsidRDefault="00CC2270" w:rsidP="00BE64C3">
      <w:pPr>
        <w:pStyle w:val="Pa12"/>
        <w:jc w:val="center"/>
        <w:rPr>
          <w:bCs/>
          <w:color w:val="000000"/>
          <w:sz w:val="28"/>
          <w:szCs w:val="28"/>
        </w:rPr>
      </w:pPr>
    </w:p>
    <w:p w:rsidR="00CC2270" w:rsidRPr="00122E0A" w:rsidRDefault="00CC2270" w:rsidP="00BE64C3">
      <w:pPr>
        <w:pStyle w:val="Pa12"/>
        <w:jc w:val="center"/>
        <w:rPr>
          <w:bCs/>
          <w:color w:val="000000"/>
          <w:sz w:val="28"/>
          <w:szCs w:val="28"/>
        </w:rPr>
      </w:pPr>
    </w:p>
    <w:p w:rsidR="00CC2270" w:rsidRPr="00122E0A" w:rsidRDefault="00CC2270" w:rsidP="00BE64C3">
      <w:pPr>
        <w:pStyle w:val="Pa12"/>
        <w:jc w:val="center"/>
        <w:rPr>
          <w:bCs/>
          <w:color w:val="000000"/>
          <w:sz w:val="28"/>
          <w:szCs w:val="28"/>
        </w:rPr>
      </w:pPr>
    </w:p>
    <w:p w:rsidR="00CC2270" w:rsidRPr="00122E0A" w:rsidRDefault="00122E0A" w:rsidP="00BE64C3">
      <w:pPr>
        <w:pStyle w:val="Pa1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Гадиева Офелия </w:t>
      </w:r>
      <w:proofErr w:type="spellStart"/>
      <w:r>
        <w:rPr>
          <w:bCs/>
          <w:color w:val="000000"/>
          <w:sz w:val="28"/>
          <w:szCs w:val="28"/>
        </w:rPr>
        <w:t>Гусейновна</w:t>
      </w:r>
      <w:proofErr w:type="spellEnd"/>
    </w:p>
    <w:p w:rsidR="00CC2270" w:rsidRPr="00122E0A" w:rsidRDefault="00CC2270" w:rsidP="00BE64C3">
      <w:pPr>
        <w:pStyle w:val="Pa12"/>
        <w:jc w:val="center"/>
        <w:rPr>
          <w:bCs/>
          <w:color w:val="000000"/>
          <w:sz w:val="28"/>
          <w:szCs w:val="28"/>
        </w:rPr>
      </w:pPr>
    </w:p>
    <w:p w:rsidR="00CC2270" w:rsidRPr="00122E0A" w:rsidRDefault="00122E0A" w:rsidP="00BE64C3">
      <w:pPr>
        <w:pStyle w:val="Pa12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Номинация конкурса: </w:t>
      </w:r>
      <w:r w:rsidRPr="00122E0A">
        <w:rPr>
          <w:b/>
          <w:bCs/>
          <w:color w:val="000000"/>
          <w:sz w:val="28"/>
          <w:szCs w:val="28"/>
        </w:rPr>
        <w:t>Исследование в области гуманитарных наук</w:t>
      </w:r>
    </w:p>
    <w:p w:rsidR="00CC2270" w:rsidRPr="00122E0A" w:rsidRDefault="00CC2270" w:rsidP="00BE64C3">
      <w:pPr>
        <w:pStyle w:val="Pa12"/>
        <w:jc w:val="center"/>
        <w:rPr>
          <w:b/>
          <w:bCs/>
          <w:color w:val="000000"/>
          <w:sz w:val="28"/>
          <w:szCs w:val="28"/>
        </w:rPr>
      </w:pPr>
    </w:p>
    <w:p w:rsidR="00CC2270" w:rsidRPr="00122E0A" w:rsidRDefault="00CC2270" w:rsidP="00BE64C3">
      <w:pPr>
        <w:pStyle w:val="Pa12"/>
        <w:jc w:val="center"/>
        <w:rPr>
          <w:bCs/>
          <w:color w:val="000000"/>
          <w:sz w:val="28"/>
          <w:szCs w:val="28"/>
        </w:rPr>
      </w:pPr>
    </w:p>
    <w:p w:rsidR="00CC2270" w:rsidRPr="00122E0A" w:rsidRDefault="00CC2270" w:rsidP="00BE64C3">
      <w:pPr>
        <w:pStyle w:val="Pa12"/>
        <w:jc w:val="center"/>
        <w:rPr>
          <w:bCs/>
          <w:color w:val="000000"/>
          <w:sz w:val="28"/>
          <w:szCs w:val="28"/>
        </w:rPr>
      </w:pPr>
    </w:p>
    <w:p w:rsidR="00CC2270" w:rsidRPr="00122E0A" w:rsidRDefault="00CC2270" w:rsidP="00BE64C3">
      <w:pPr>
        <w:pStyle w:val="Pa12"/>
        <w:jc w:val="center"/>
        <w:rPr>
          <w:bCs/>
          <w:color w:val="000000"/>
          <w:sz w:val="28"/>
          <w:szCs w:val="28"/>
        </w:rPr>
      </w:pPr>
    </w:p>
    <w:p w:rsidR="00BE64C3" w:rsidRDefault="00BE64C3" w:rsidP="00BE64C3">
      <w:pPr>
        <w:pStyle w:val="Pa12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ИСПОЛЬЗОВАНИЕ ИМИТАЦИОННОГО МОДЕЛИРОВАНИЯ ДЛЯ ПРОЕКТИРОВАНИЯ СТРУКТУРЫ ОГРАНОЧНОГО ПРОИЗВОДСТВА </w:t>
      </w:r>
    </w:p>
    <w:p w:rsidR="00BE64C3" w:rsidRDefault="00BE64C3" w:rsidP="00BE64C3">
      <w:pPr>
        <w:pStyle w:val="Pa13"/>
        <w:spacing w:before="40"/>
        <w:jc w:val="center"/>
        <w:rPr>
          <w:color w:val="000000"/>
          <w:sz w:val="20"/>
          <w:szCs w:val="20"/>
        </w:rPr>
      </w:pPr>
    </w:p>
    <w:p w:rsidR="00CC2270" w:rsidRDefault="00CC2270">
      <w:pPr>
        <w:spacing w:after="160" w:line="259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BE64C3" w:rsidRDefault="00BE64C3" w:rsidP="00BE64C3">
      <w:pPr>
        <w:pStyle w:val="Pa11"/>
        <w:ind w:firstLine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Технологический процесс производства брилли</w:t>
      </w:r>
      <w:r>
        <w:rPr>
          <w:color w:val="000000"/>
          <w:sz w:val="20"/>
          <w:szCs w:val="20"/>
        </w:rPr>
        <w:softHyphen/>
        <w:t>антов из алмазного сыр</w:t>
      </w:r>
      <w:r w:rsidR="00122E0A">
        <w:rPr>
          <w:color w:val="000000"/>
          <w:sz w:val="20"/>
          <w:szCs w:val="20"/>
        </w:rPr>
        <w:t>ья включает следующие опе</w:t>
      </w:r>
      <w:r w:rsidR="00122E0A">
        <w:rPr>
          <w:color w:val="000000"/>
          <w:sz w:val="20"/>
          <w:szCs w:val="20"/>
        </w:rPr>
        <w:softHyphen/>
        <w:t>рации</w:t>
      </w:r>
      <w:r>
        <w:rPr>
          <w:color w:val="000000"/>
          <w:sz w:val="20"/>
          <w:szCs w:val="20"/>
        </w:rPr>
        <w:t xml:space="preserve">: </w:t>
      </w:r>
    </w:p>
    <w:p w:rsidR="00BE64C3" w:rsidRDefault="00BE64C3" w:rsidP="00BE64C3">
      <w:pPr>
        <w:pStyle w:val="Defaul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разметка; </w:t>
      </w:r>
    </w:p>
    <w:p w:rsidR="00BE64C3" w:rsidRDefault="00BE64C3" w:rsidP="00BE64C3">
      <w:pPr>
        <w:pStyle w:val="Defaul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распиливание; </w:t>
      </w:r>
    </w:p>
    <w:p w:rsidR="00BE64C3" w:rsidRDefault="00BE64C3" w:rsidP="00BE64C3">
      <w:pPr>
        <w:pStyle w:val="Default"/>
        <w:numPr>
          <w:ilvl w:val="0"/>
          <w:numId w:val="9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подшлифовка</w:t>
      </w:r>
      <w:proofErr w:type="spellEnd"/>
      <w:r>
        <w:rPr>
          <w:sz w:val="20"/>
          <w:szCs w:val="20"/>
        </w:rPr>
        <w:t xml:space="preserve">; </w:t>
      </w:r>
    </w:p>
    <w:p w:rsidR="00BE64C3" w:rsidRDefault="00BE64C3" w:rsidP="00BE64C3">
      <w:pPr>
        <w:pStyle w:val="Defaul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обдирка; </w:t>
      </w:r>
    </w:p>
    <w:p w:rsidR="00BE64C3" w:rsidRDefault="00BE64C3" w:rsidP="00BE64C3">
      <w:pPr>
        <w:pStyle w:val="Defaul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огранка. </w:t>
      </w:r>
    </w:p>
    <w:p w:rsidR="00BE64C3" w:rsidRDefault="00BE64C3" w:rsidP="00BE64C3">
      <w:pPr>
        <w:pStyle w:val="Default"/>
        <w:rPr>
          <w:sz w:val="20"/>
          <w:szCs w:val="20"/>
        </w:rPr>
      </w:pPr>
    </w:p>
    <w:p w:rsidR="00BE64C3" w:rsidRDefault="00BE64C3" w:rsidP="00BE64C3">
      <w:pPr>
        <w:pStyle w:val="Pa11"/>
        <w:ind w:firstLine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Основное назначение операции </w:t>
      </w:r>
      <w:r>
        <w:rPr>
          <w:b/>
          <w:bCs/>
          <w:color w:val="000000"/>
          <w:sz w:val="20"/>
          <w:szCs w:val="20"/>
        </w:rPr>
        <w:t xml:space="preserve">разметка </w:t>
      </w:r>
      <w:r>
        <w:rPr>
          <w:color w:val="000000"/>
          <w:sz w:val="20"/>
          <w:szCs w:val="20"/>
        </w:rPr>
        <w:t>– опти</w:t>
      </w:r>
      <w:r>
        <w:rPr>
          <w:color w:val="000000"/>
          <w:sz w:val="20"/>
          <w:szCs w:val="20"/>
        </w:rPr>
        <w:softHyphen/>
        <w:t>мизация использования дорогостоящего алмазного сырья. Разметчик, анализируя физические свойства кристалла (масса, форма, наличие дефектов в виде вкраплений графита, трещин и т.п.), «вписывает» в него будущий бриллиант или бриллианты. При этом прогнозируются такие параметры бриллианта как форма огранки, масса, цвет, чистота, а, следовательно, и его стоимость. В процессе работы рассматривает</w:t>
      </w:r>
      <w:r>
        <w:rPr>
          <w:color w:val="000000"/>
          <w:sz w:val="20"/>
          <w:szCs w:val="20"/>
        </w:rPr>
        <w:softHyphen/>
        <w:t>ся несколько вариантов, из которых выбирается тот, который обеспечивает наибольшую стоимость брил</w:t>
      </w:r>
      <w:r>
        <w:rPr>
          <w:color w:val="000000"/>
          <w:sz w:val="20"/>
          <w:szCs w:val="20"/>
        </w:rPr>
        <w:softHyphen/>
        <w:t>лиантов. Выбор оптимального варианта определяет направление дальнейшей обработки кристалла: рас</w:t>
      </w:r>
      <w:r>
        <w:rPr>
          <w:color w:val="000000"/>
          <w:sz w:val="20"/>
          <w:szCs w:val="20"/>
        </w:rPr>
        <w:softHyphen/>
        <w:t xml:space="preserve">пиливание, </w:t>
      </w:r>
      <w:proofErr w:type="spellStart"/>
      <w:r>
        <w:rPr>
          <w:color w:val="000000"/>
          <w:sz w:val="20"/>
          <w:szCs w:val="20"/>
        </w:rPr>
        <w:t>подшлифовка</w:t>
      </w:r>
      <w:proofErr w:type="spellEnd"/>
      <w:r>
        <w:rPr>
          <w:color w:val="000000"/>
          <w:sz w:val="20"/>
          <w:szCs w:val="20"/>
        </w:rPr>
        <w:t xml:space="preserve">, обдирка или огранка. </w:t>
      </w:r>
    </w:p>
    <w:p w:rsidR="00BE64C3" w:rsidRDefault="00BE64C3" w:rsidP="001839A2">
      <w:pPr>
        <w:pStyle w:val="Pa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настоящее время на </w:t>
      </w:r>
      <w:proofErr w:type="spellStart"/>
      <w:r>
        <w:rPr>
          <w:color w:val="000000"/>
          <w:sz w:val="20"/>
          <w:szCs w:val="20"/>
        </w:rPr>
        <w:t>ограночных</w:t>
      </w:r>
      <w:proofErr w:type="spellEnd"/>
      <w:r>
        <w:rPr>
          <w:color w:val="000000"/>
          <w:sz w:val="20"/>
          <w:szCs w:val="20"/>
        </w:rPr>
        <w:t xml:space="preserve"> производствах при разметке алмазов используют современные ком</w:t>
      </w:r>
      <w:r>
        <w:rPr>
          <w:color w:val="000000"/>
          <w:sz w:val="20"/>
          <w:szCs w:val="20"/>
        </w:rPr>
        <w:softHyphen/>
        <w:t>пьютерные и лазерные технологии. Компьютерные системы, сканируя теневые проекции вращающегося вокруг вертикальной оси алмаза при освещении его обычной лампой или лазерным лучом, стоят про</w:t>
      </w:r>
      <w:r>
        <w:rPr>
          <w:color w:val="000000"/>
          <w:sz w:val="20"/>
          <w:szCs w:val="20"/>
        </w:rPr>
        <w:softHyphen/>
        <w:t>граммную трехмерную модель кристалла. Затем си</w:t>
      </w:r>
      <w:r>
        <w:rPr>
          <w:color w:val="000000"/>
          <w:sz w:val="20"/>
          <w:szCs w:val="20"/>
        </w:rPr>
        <w:softHyphen/>
        <w:t>стема производит анализ алмаза и вписывает в него один или несколько бриллиантов. Программное обе</w:t>
      </w:r>
      <w:r>
        <w:rPr>
          <w:color w:val="000000"/>
          <w:sz w:val="20"/>
          <w:szCs w:val="20"/>
        </w:rPr>
        <w:softHyphen/>
        <w:t>спечение таких систем позволяет разметчику вме</w:t>
      </w:r>
      <w:r>
        <w:rPr>
          <w:color w:val="000000"/>
          <w:sz w:val="20"/>
          <w:szCs w:val="20"/>
        </w:rPr>
        <w:softHyphen/>
        <w:t>шаться в процесс разметки и задать свои параметры будущего бриллианта. Как правило, разметчик рас</w:t>
      </w:r>
      <w:r>
        <w:rPr>
          <w:color w:val="000000"/>
          <w:sz w:val="20"/>
          <w:szCs w:val="20"/>
        </w:rPr>
        <w:softHyphen/>
        <w:t>сматривает несколько вариантов и выбирает наилуч</w:t>
      </w:r>
      <w:r>
        <w:rPr>
          <w:color w:val="000000"/>
          <w:sz w:val="20"/>
          <w:szCs w:val="20"/>
        </w:rPr>
        <w:softHyphen/>
        <w:t>ший с наибольшей стоимостью. После чего вручную рапидографом или, как в установках последних поко</w:t>
      </w:r>
      <w:r>
        <w:rPr>
          <w:color w:val="000000"/>
          <w:sz w:val="20"/>
          <w:szCs w:val="20"/>
        </w:rPr>
        <w:softHyphen/>
        <w:t>лений, лазерным лучом на алмаз наносятся линии раз</w:t>
      </w:r>
      <w:r>
        <w:rPr>
          <w:color w:val="000000"/>
          <w:sz w:val="20"/>
          <w:szCs w:val="20"/>
        </w:rPr>
        <w:softHyphen/>
        <w:t xml:space="preserve">метки, образующие плоскость распиливания. Одной из наиболее распространенных систем компьютерной разметки является установка израильской фирмы </w:t>
      </w:r>
      <w:proofErr w:type="spellStart"/>
      <w:r>
        <w:rPr>
          <w:color w:val="000000"/>
          <w:sz w:val="20"/>
          <w:szCs w:val="20"/>
        </w:rPr>
        <w:t>Sa</w:t>
      </w:r>
      <w:r>
        <w:rPr>
          <w:color w:val="000000"/>
          <w:sz w:val="20"/>
          <w:szCs w:val="20"/>
        </w:rPr>
        <w:softHyphen/>
        <w:t>rin</w:t>
      </w:r>
      <w:proofErr w:type="spellEnd"/>
      <w:r>
        <w:rPr>
          <w:color w:val="000000"/>
          <w:sz w:val="20"/>
          <w:szCs w:val="20"/>
        </w:rPr>
        <w:t xml:space="preserve">. </w:t>
      </w:r>
    </w:p>
    <w:p w:rsidR="00BE64C3" w:rsidRDefault="00BE64C3" w:rsidP="00BE64C3">
      <w:pPr>
        <w:pStyle w:val="Pa11"/>
        <w:ind w:firstLine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процессе </w:t>
      </w:r>
      <w:r>
        <w:rPr>
          <w:b/>
          <w:bCs/>
          <w:color w:val="000000"/>
          <w:sz w:val="20"/>
          <w:szCs w:val="20"/>
        </w:rPr>
        <w:t xml:space="preserve">распиливания </w:t>
      </w:r>
      <w:r>
        <w:rPr>
          <w:color w:val="000000"/>
          <w:sz w:val="20"/>
          <w:szCs w:val="20"/>
        </w:rPr>
        <w:t>или раскалывания кри</w:t>
      </w:r>
      <w:r>
        <w:rPr>
          <w:color w:val="000000"/>
          <w:sz w:val="20"/>
          <w:szCs w:val="20"/>
        </w:rPr>
        <w:softHyphen/>
        <w:t>сталл алмаза разделяется на части в соответствии с линиями разметки, нанесенными на предыдущей операции. При этом нередко удаляются природные дефекты алмаза, что повышает стоимость будущих бриллиантов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с</w:t>
      </w:r>
      <w:proofErr w:type="gramEnd"/>
      <w:r>
        <w:rPr>
          <w:color w:val="000000"/>
          <w:sz w:val="20"/>
          <w:szCs w:val="20"/>
        </w:rPr>
        <w:t xml:space="preserve">ейчас на </w:t>
      </w:r>
      <w:proofErr w:type="spellStart"/>
      <w:r>
        <w:rPr>
          <w:color w:val="000000"/>
          <w:sz w:val="20"/>
          <w:szCs w:val="20"/>
        </w:rPr>
        <w:t>ограночных</w:t>
      </w:r>
      <w:proofErr w:type="spellEnd"/>
      <w:r>
        <w:rPr>
          <w:color w:val="000000"/>
          <w:sz w:val="20"/>
          <w:szCs w:val="20"/>
        </w:rPr>
        <w:t xml:space="preserve"> производствах используется как традиционное механическое рас</w:t>
      </w:r>
      <w:r>
        <w:rPr>
          <w:color w:val="000000"/>
          <w:sz w:val="20"/>
          <w:szCs w:val="20"/>
        </w:rPr>
        <w:softHyphen/>
        <w:t>пиливание, так распиливание лазерным лучом, ко</w:t>
      </w:r>
      <w:r>
        <w:rPr>
          <w:color w:val="000000"/>
          <w:sz w:val="20"/>
          <w:szCs w:val="20"/>
        </w:rPr>
        <w:softHyphen/>
        <w:t>торое весьма эффективно сложного, внутреннее на</w:t>
      </w:r>
      <w:r>
        <w:rPr>
          <w:color w:val="000000"/>
          <w:sz w:val="20"/>
          <w:szCs w:val="20"/>
        </w:rPr>
        <w:softHyphen/>
        <w:t xml:space="preserve">пряженного сырья. От того, как будут выполнены эти операции, во многом зависят дальнейшая работа с полученными полуфабрикатами и конечный выход бриллиантов. </w:t>
      </w:r>
    </w:p>
    <w:p w:rsidR="00BE64C3" w:rsidRDefault="00BE64C3" w:rsidP="00BE64C3">
      <w:pPr>
        <w:pStyle w:val="Pa11"/>
        <w:ind w:firstLine="28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Обдирка </w:t>
      </w:r>
      <w:r>
        <w:rPr>
          <w:color w:val="000000"/>
          <w:sz w:val="20"/>
          <w:szCs w:val="20"/>
        </w:rPr>
        <w:t>алмазов считается одной из самых от</w:t>
      </w:r>
      <w:r>
        <w:rPr>
          <w:color w:val="000000"/>
          <w:sz w:val="20"/>
          <w:szCs w:val="20"/>
        </w:rPr>
        <w:softHyphen/>
        <w:t>ветственных операций во всем технологическом ци</w:t>
      </w:r>
      <w:r>
        <w:rPr>
          <w:color w:val="000000"/>
          <w:sz w:val="20"/>
          <w:szCs w:val="20"/>
        </w:rPr>
        <w:softHyphen/>
        <w:t>кле изготовления бриллиантов, от которой во многом зависит качество бриллианта. Во время обдирки (об</w:t>
      </w:r>
      <w:r>
        <w:rPr>
          <w:color w:val="000000"/>
          <w:sz w:val="20"/>
          <w:szCs w:val="20"/>
        </w:rPr>
        <w:softHyphen/>
        <w:t>точки) формируется форма будущего бриллианта в плане (</w:t>
      </w:r>
      <w:proofErr w:type="gramStart"/>
      <w:r>
        <w:rPr>
          <w:color w:val="000000"/>
          <w:sz w:val="20"/>
          <w:szCs w:val="20"/>
        </w:rPr>
        <w:t>круглый</w:t>
      </w:r>
      <w:proofErr w:type="gramEnd"/>
      <w:r>
        <w:rPr>
          <w:color w:val="000000"/>
          <w:sz w:val="20"/>
          <w:szCs w:val="20"/>
        </w:rPr>
        <w:t xml:space="preserve">, квадратный, прямоугольный, сердце и т.д.). Обдирка может проводиться в один этап или в несколько, когда она подразделяется на </w:t>
      </w:r>
      <w:proofErr w:type="gramStart"/>
      <w:r>
        <w:rPr>
          <w:color w:val="000000"/>
          <w:sz w:val="20"/>
          <w:szCs w:val="20"/>
        </w:rPr>
        <w:t>черновую</w:t>
      </w:r>
      <w:proofErr w:type="gramEnd"/>
      <w:r>
        <w:rPr>
          <w:color w:val="000000"/>
          <w:sz w:val="20"/>
          <w:szCs w:val="20"/>
        </w:rPr>
        <w:t xml:space="preserve"> и чистовую. </w:t>
      </w:r>
    </w:p>
    <w:p w:rsidR="00BE64C3" w:rsidRDefault="00BE64C3" w:rsidP="00BE64C3">
      <w:pPr>
        <w:pStyle w:val="Pa11"/>
        <w:ind w:firstLine="280"/>
        <w:jc w:val="both"/>
        <w:rPr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z w:val="20"/>
          <w:szCs w:val="20"/>
        </w:rPr>
        <w:t>Подшлифовка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(предварительная огранка) — это вспомогательная операция, которая выполняется пе</w:t>
      </w:r>
      <w:r>
        <w:rPr>
          <w:color w:val="000000"/>
          <w:sz w:val="20"/>
          <w:szCs w:val="20"/>
        </w:rPr>
        <w:softHyphen/>
        <w:t>ред обдиркой для нанесения на кристалл нескольких граней или перед огранкой для снятия лишней массы кристалла. Данная операция используется также при обработке кристаллов неправильной формы и облом</w:t>
      </w:r>
      <w:r>
        <w:rPr>
          <w:color w:val="000000"/>
          <w:sz w:val="20"/>
          <w:szCs w:val="20"/>
        </w:rPr>
        <w:softHyphen/>
        <w:t xml:space="preserve">ков кристаллов, когда их нельзя или нецелесообразно распиливать. </w:t>
      </w:r>
    </w:p>
    <w:p w:rsidR="00BE64C3" w:rsidRDefault="00BE64C3" w:rsidP="00BE64C3">
      <w:pPr>
        <w:pStyle w:val="Pa11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Огранка </w:t>
      </w:r>
      <w:r>
        <w:rPr>
          <w:color w:val="000000"/>
          <w:sz w:val="20"/>
          <w:szCs w:val="20"/>
        </w:rPr>
        <w:t xml:space="preserve">алмаза— </w:t>
      </w:r>
      <w:proofErr w:type="gramStart"/>
      <w:r>
        <w:rPr>
          <w:color w:val="000000"/>
          <w:sz w:val="20"/>
          <w:szCs w:val="20"/>
        </w:rPr>
        <w:t>эт</w:t>
      </w:r>
      <w:proofErr w:type="gramEnd"/>
      <w:r>
        <w:rPr>
          <w:color w:val="000000"/>
          <w:sz w:val="20"/>
          <w:szCs w:val="20"/>
        </w:rPr>
        <w:t>о нанесение граней — фаце</w:t>
      </w:r>
      <w:r>
        <w:rPr>
          <w:color w:val="000000"/>
          <w:sz w:val="20"/>
          <w:szCs w:val="20"/>
        </w:rPr>
        <w:softHyphen/>
        <w:t>тов под определенным углом относительно друг дру</w:t>
      </w:r>
      <w:r>
        <w:rPr>
          <w:color w:val="000000"/>
          <w:sz w:val="20"/>
          <w:szCs w:val="20"/>
        </w:rPr>
        <w:softHyphen/>
        <w:t>га благодаря чему весь световой поток, попавший на бриллиант, благодаря внутреннему преломлению вы</w:t>
      </w:r>
      <w:r>
        <w:rPr>
          <w:color w:val="000000"/>
          <w:sz w:val="20"/>
          <w:szCs w:val="20"/>
        </w:rPr>
        <w:softHyphen/>
        <w:t xml:space="preserve">ходит наружу, обеспечивая неповторимую игру света. Каждый фацет требует соблюдения точных размеров, формы и угла. </w:t>
      </w:r>
    </w:p>
    <w:p w:rsidR="00BE64C3" w:rsidRDefault="00BE64C3" w:rsidP="001839A2">
      <w:pPr>
        <w:pStyle w:val="Pa11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Выполнение вышеперечисленных операций, кро</w:t>
      </w:r>
      <w:r>
        <w:rPr>
          <w:color w:val="000000"/>
          <w:sz w:val="20"/>
          <w:szCs w:val="20"/>
        </w:rPr>
        <w:softHyphen/>
        <w:t>ме разметки, характеризуется уменьшением массы исходной заготовки. Особенностью технологии про</w:t>
      </w:r>
      <w:r>
        <w:rPr>
          <w:color w:val="000000"/>
          <w:sz w:val="20"/>
          <w:szCs w:val="20"/>
        </w:rPr>
        <w:softHyphen/>
        <w:t>изводства бриллиантов является отсутствие жесткой детерминированности в последовательности выпол</w:t>
      </w:r>
      <w:r>
        <w:rPr>
          <w:color w:val="000000"/>
          <w:sz w:val="20"/>
          <w:szCs w:val="20"/>
        </w:rPr>
        <w:softHyphen/>
        <w:t>нения операций. Теоретически обработка может на</w:t>
      </w:r>
      <w:r>
        <w:rPr>
          <w:color w:val="000000"/>
          <w:sz w:val="20"/>
          <w:szCs w:val="20"/>
        </w:rPr>
        <w:softHyphen/>
        <w:t>чинаться с финишной операции огранка. На каждом этапе обработки выполняемая операция определяется характеристиками алмазного сырья и результатом вы</w:t>
      </w:r>
      <w:r>
        <w:rPr>
          <w:color w:val="000000"/>
          <w:sz w:val="20"/>
          <w:szCs w:val="20"/>
        </w:rPr>
        <w:softHyphen/>
        <w:t>полнения предыдущей операции. Инженер-технолог или сортировщик анализируют результаты обработ</w:t>
      </w:r>
      <w:r>
        <w:rPr>
          <w:color w:val="000000"/>
          <w:sz w:val="20"/>
          <w:szCs w:val="20"/>
        </w:rPr>
        <w:softHyphen/>
        <w:t xml:space="preserve">ки на предыдущей операции и принимают решение о том, на какую операцию полуфабрикат направляется далее. </w:t>
      </w:r>
    </w:p>
    <w:p w:rsidR="00BE64C3" w:rsidRDefault="00BE64C3" w:rsidP="001839A2">
      <w:pPr>
        <w:pStyle w:val="Pa11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 таких условиях традиционными методами решить проблему сбалансированности структурного подразделения удается со значительной погрешно</w:t>
      </w:r>
      <w:r>
        <w:rPr>
          <w:color w:val="000000"/>
          <w:sz w:val="20"/>
          <w:szCs w:val="20"/>
        </w:rPr>
        <w:softHyphen/>
        <w:t xml:space="preserve">стью потому, что они не учитывают разброс времени </w:t>
      </w:r>
    </w:p>
    <w:p w:rsidR="00BE64C3" w:rsidRDefault="00BE64C3" w:rsidP="001839A2">
      <w:pPr>
        <w:pStyle w:val="Pa11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обработки, </w:t>
      </w:r>
      <w:proofErr w:type="spellStart"/>
      <w:r>
        <w:rPr>
          <w:color w:val="000000"/>
          <w:sz w:val="20"/>
          <w:szCs w:val="20"/>
        </w:rPr>
        <w:t>вызваемый</w:t>
      </w:r>
      <w:proofErr w:type="spellEnd"/>
      <w:r>
        <w:rPr>
          <w:color w:val="000000"/>
          <w:sz w:val="20"/>
          <w:szCs w:val="20"/>
        </w:rPr>
        <w:t xml:space="preserve"> случайными факторами. По</w:t>
      </w:r>
      <w:r>
        <w:rPr>
          <w:color w:val="000000"/>
          <w:sz w:val="20"/>
          <w:szCs w:val="20"/>
        </w:rPr>
        <w:softHyphen/>
        <w:t>этому для решения проблемы сбалансированности производства предлагается использовать имитацион</w:t>
      </w:r>
      <w:r>
        <w:rPr>
          <w:color w:val="000000"/>
          <w:sz w:val="20"/>
          <w:szCs w:val="20"/>
        </w:rPr>
        <w:softHyphen/>
        <w:t xml:space="preserve">ное моделирование (ИМ). </w:t>
      </w:r>
    </w:p>
    <w:p w:rsidR="00BE64C3" w:rsidRDefault="00BE64C3" w:rsidP="00BE64C3">
      <w:pPr>
        <w:pStyle w:val="Pa11"/>
        <w:ind w:firstLine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терминах ИМ станки, обрабатывающие дета</w:t>
      </w:r>
      <w:r>
        <w:rPr>
          <w:color w:val="000000"/>
          <w:sz w:val="20"/>
          <w:szCs w:val="20"/>
        </w:rPr>
        <w:softHyphen/>
        <w:t>ли, называются обслуживающими аппаратами (ОА). Каждый ОА характеризуется состоянием (занят об</w:t>
      </w:r>
      <w:r>
        <w:rPr>
          <w:color w:val="000000"/>
          <w:sz w:val="20"/>
          <w:szCs w:val="20"/>
        </w:rPr>
        <w:softHyphen/>
        <w:t>работкой или свободен). Полуфабрикаты, подвергаю</w:t>
      </w:r>
      <w:r>
        <w:rPr>
          <w:color w:val="000000"/>
          <w:sz w:val="20"/>
          <w:szCs w:val="20"/>
        </w:rPr>
        <w:softHyphen/>
        <w:t xml:space="preserve">щиеся обработке, называют </w:t>
      </w:r>
      <w:proofErr w:type="spellStart"/>
      <w:r>
        <w:rPr>
          <w:color w:val="000000"/>
          <w:sz w:val="20"/>
          <w:szCs w:val="20"/>
        </w:rPr>
        <w:t>транзактами</w:t>
      </w:r>
      <w:proofErr w:type="spellEnd"/>
      <w:r>
        <w:rPr>
          <w:color w:val="000000"/>
          <w:sz w:val="20"/>
          <w:szCs w:val="20"/>
        </w:rPr>
        <w:t xml:space="preserve">. Возможные состояния </w:t>
      </w:r>
      <w:proofErr w:type="spellStart"/>
      <w:r>
        <w:rPr>
          <w:color w:val="000000"/>
          <w:sz w:val="20"/>
          <w:szCs w:val="20"/>
        </w:rPr>
        <w:t>транзакта</w:t>
      </w:r>
      <w:proofErr w:type="spellEnd"/>
      <w:r>
        <w:rPr>
          <w:color w:val="000000"/>
          <w:sz w:val="20"/>
          <w:szCs w:val="20"/>
        </w:rPr>
        <w:t xml:space="preserve">: обслуживается или ожидает обслуживания. </w:t>
      </w:r>
      <w:proofErr w:type="spellStart"/>
      <w:r>
        <w:rPr>
          <w:color w:val="000000"/>
          <w:sz w:val="20"/>
          <w:szCs w:val="20"/>
        </w:rPr>
        <w:t>Транзакты</w:t>
      </w:r>
      <w:proofErr w:type="spellEnd"/>
      <w:r>
        <w:rPr>
          <w:color w:val="000000"/>
          <w:sz w:val="20"/>
          <w:szCs w:val="20"/>
        </w:rPr>
        <w:t>, ожидающие обслужива</w:t>
      </w:r>
      <w:r>
        <w:rPr>
          <w:color w:val="000000"/>
          <w:sz w:val="20"/>
          <w:szCs w:val="20"/>
        </w:rPr>
        <w:softHyphen/>
        <w:t xml:space="preserve">ния, накапливаются в очереди. Состояние очереди характеризуется количеством </w:t>
      </w:r>
      <w:proofErr w:type="gramStart"/>
      <w:r>
        <w:rPr>
          <w:color w:val="000000"/>
          <w:sz w:val="20"/>
          <w:szCs w:val="20"/>
        </w:rPr>
        <w:t>находящихся</w:t>
      </w:r>
      <w:proofErr w:type="gramEnd"/>
      <w:r>
        <w:rPr>
          <w:color w:val="000000"/>
          <w:sz w:val="20"/>
          <w:szCs w:val="20"/>
        </w:rPr>
        <w:t xml:space="preserve"> в ней </w:t>
      </w:r>
      <w:proofErr w:type="spellStart"/>
      <w:r>
        <w:rPr>
          <w:color w:val="000000"/>
          <w:sz w:val="20"/>
          <w:szCs w:val="20"/>
        </w:rPr>
        <w:t>транзактов</w:t>
      </w:r>
      <w:proofErr w:type="spellEnd"/>
      <w:r>
        <w:rPr>
          <w:color w:val="000000"/>
          <w:sz w:val="20"/>
          <w:szCs w:val="20"/>
        </w:rPr>
        <w:t>. ИМ представляет собой программно ре</w:t>
      </w:r>
      <w:r>
        <w:rPr>
          <w:color w:val="000000"/>
          <w:sz w:val="20"/>
          <w:szCs w:val="20"/>
        </w:rPr>
        <w:softHyphen/>
        <w:t>ализованный алгоритм поведения реальной системы, т.е. изменение состояния системы во времени при за</w:t>
      </w:r>
      <w:r>
        <w:rPr>
          <w:color w:val="000000"/>
          <w:sz w:val="20"/>
          <w:szCs w:val="20"/>
        </w:rPr>
        <w:softHyphen/>
        <w:t xml:space="preserve">данном потоке </w:t>
      </w:r>
      <w:proofErr w:type="spellStart"/>
      <w:r>
        <w:rPr>
          <w:color w:val="000000"/>
          <w:sz w:val="20"/>
          <w:szCs w:val="20"/>
        </w:rPr>
        <w:t>транзактов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gramStart"/>
      <w:r>
        <w:rPr>
          <w:color w:val="000000"/>
          <w:sz w:val="20"/>
          <w:szCs w:val="20"/>
        </w:rPr>
        <w:t>поступающих</w:t>
      </w:r>
      <w:proofErr w:type="gramEnd"/>
      <w:r>
        <w:rPr>
          <w:color w:val="000000"/>
          <w:sz w:val="20"/>
          <w:szCs w:val="20"/>
        </w:rPr>
        <w:t xml:space="preserve"> на входы си</w:t>
      </w:r>
      <w:r>
        <w:rPr>
          <w:color w:val="000000"/>
          <w:sz w:val="20"/>
          <w:szCs w:val="20"/>
        </w:rPr>
        <w:softHyphen/>
        <w:t>стемы. Под состоянием системы понимают состояние составляющих ее элементов: ОА и очередей. Измене</w:t>
      </w:r>
      <w:r>
        <w:rPr>
          <w:color w:val="000000"/>
          <w:sz w:val="20"/>
          <w:szCs w:val="20"/>
        </w:rPr>
        <w:softHyphen/>
        <w:t xml:space="preserve">ние состояния одного из них приводит к изменению состояния системы. </w:t>
      </w:r>
    </w:p>
    <w:p w:rsidR="00BE64C3" w:rsidRDefault="00BE64C3" w:rsidP="00BE64C3">
      <w:pPr>
        <w:pStyle w:val="Pa11"/>
        <w:ind w:firstLine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Параметры входных потоков </w:t>
      </w:r>
      <w:proofErr w:type="spellStart"/>
      <w:r>
        <w:rPr>
          <w:color w:val="000000"/>
          <w:sz w:val="20"/>
          <w:szCs w:val="20"/>
        </w:rPr>
        <w:t>транзактов</w:t>
      </w:r>
      <w:proofErr w:type="spellEnd"/>
      <w:r>
        <w:rPr>
          <w:color w:val="000000"/>
          <w:sz w:val="20"/>
          <w:szCs w:val="20"/>
        </w:rPr>
        <w:t xml:space="preserve"> - внеш</w:t>
      </w:r>
      <w:r>
        <w:rPr>
          <w:color w:val="000000"/>
          <w:sz w:val="20"/>
          <w:szCs w:val="20"/>
        </w:rPr>
        <w:softHyphen/>
        <w:t>ние параметры. Выходными параметрами являются величины, характеризующие свойства системы - ка</w:t>
      </w:r>
      <w:r>
        <w:rPr>
          <w:color w:val="000000"/>
          <w:sz w:val="20"/>
          <w:szCs w:val="20"/>
        </w:rPr>
        <w:softHyphen/>
        <w:t xml:space="preserve">чество ее функционирования. Примеры выходных параметров: </w:t>
      </w:r>
    </w:p>
    <w:p w:rsidR="00BE64C3" w:rsidRDefault="00BE64C3" w:rsidP="00BE64C3">
      <w:pPr>
        <w:pStyle w:val="Defaul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производительность - среднее число </w:t>
      </w:r>
      <w:proofErr w:type="spellStart"/>
      <w:r>
        <w:rPr>
          <w:sz w:val="20"/>
          <w:szCs w:val="20"/>
        </w:rPr>
        <w:t>транзактов</w:t>
      </w:r>
      <w:proofErr w:type="spellEnd"/>
      <w:r>
        <w:rPr>
          <w:sz w:val="20"/>
          <w:szCs w:val="20"/>
        </w:rPr>
        <w:t xml:space="preserve">, обслуживаемых в единицу времени; </w:t>
      </w:r>
    </w:p>
    <w:p w:rsidR="00BE64C3" w:rsidRDefault="00BE64C3" w:rsidP="00BE64C3">
      <w:pPr>
        <w:pStyle w:val="Defaul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коэффициенты загрузки оборудования - отноше</w:t>
      </w:r>
      <w:r>
        <w:rPr>
          <w:sz w:val="20"/>
          <w:szCs w:val="20"/>
        </w:rPr>
        <w:softHyphen/>
        <w:t xml:space="preserve">ние времен обслуживания к общему времени в каждом ОА; </w:t>
      </w:r>
    </w:p>
    <w:p w:rsidR="00BE64C3" w:rsidRDefault="00BE64C3" w:rsidP="00BE64C3">
      <w:pPr>
        <w:pStyle w:val="Defaul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среднее время обслуживания одного </w:t>
      </w:r>
      <w:proofErr w:type="spellStart"/>
      <w:r>
        <w:rPr>
          <w:sz w:val="20"/>
          <w:szCs w:val="20"/>
        </w:rPr>
        <w:t>транзакта</w:t>
      </w:r>
      <w:proofErr w:type="spellEnd"/>
      <w:r>
        <w:rPr>
          <w:sz w:val="20"/>
          <w:szCs w:val="20"/>
        </w:rPr>
        <w:t xml:space="preserve">. </w:t>
      </w:r>
    </w:p>
    <w:p w:rsidR="00BE64C3" w:rsidRDefault="00BE64C3" w:rsidP="00BE64C3">
      <w:pPr>
        <w:pStyle w:val="Pa11"/>
        <w:ind w:firstLine="280"/>
        <w:jc w:val="both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Основное свойство ОА, учитываемое в модели, - это затраты времени на обслуживание, поэтому вну</w:t>
      </w:r>
      <w:r>
        <w:rPr>
          <w:color w:val="000000"/>
          <w:sz w:val="20"/>
          <w:szCs w:val="20"/>
        </w:rPr>
        <w:softHyphen/>
        <w:t>тренними параметрами в модели являются величины, характеризующие это свойство ОА. Обычно время об</w:t>
      </w:r>
      <w:r>
        <w:rPr>
          <w:color w:val="000000"/>
          <w:sz w:val="20"/>
          <w:szCs w:val="20"/>
        </w:rPr>
        <w:softHyphen/>
        <w:t>служивания рассматривается как случайная величина и в качестве внутренних параметров фигурируют па</w:t>
      </w:r>
      <w:r>
        <w:rPr>
          <w:color w:val="000000"/>
          <w:sz w:val="20"/>
          <w:szCs w:val="20"/>
        </w:rPr>
        <w:softHyphen/>
        <w:t xml:space="preserve">раметры законов распределения этой величины. </w:t>
      </w:r>
    </w:p>
    <w:p w:rsidR="00BE64C3" w:rsidRDefault="00BE64C3" w:rsidP="00BE64C3">
      <w:pPr>
        <w:pStyle w:val="Pa11"/>
        <w:ind w:firstLine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Имитационное моделирование позволяет исследо</w:t>
      </w:r>
      <w:r>
        <w:rPr>
          <w:color w:val="000000"/>
          <w:sz w:val="20"/>
          <w:szCs w:val="20"/>
        </w:rPr>
        <w:softHyphen/>
        <w:t>вать системы при различных типах входных потоков и интенсивностях поступления заявок на входы, при вариациях параметров ОА, при различных дисципли</w:t>
      </w:r>
      <w:r>
        <w:rPr>
          <w:color w:val="000000"/>
          <w:sz w:val="20"/>
          <w:szCs w:val="20"/>
        </w:rPr>
        <w:softHyphen/>
        <w:t xml:space="preserve">нах обслуживания заявок. Дисциплина обслуживания - правило, по которому </w:t>
      </w:r>
      <w:proofErr w:type="spellStart"/>
      <w:r>
        <w:rPr>
          <w:color w:val="000000"/>
          <w:sz w:val="20"/>
          <w:szCs w:val="20"/>
        </w:rPr>
        <w:t>транзакты</w:t>
      </w:r>
      <w:proofErr w:type="spellEnd"/>
      <w:r>
        <w:rPr>
          <w:color w:val="000000"/>
          <w:sz w:val="20"/>
          <w:szCs w:val="20"/>
        </w:rPr>
        <w:t xml:space="preserve"> поступают из оче</w:t>
      </w:r>
      <w:r>
        <w:rPr>
          <w:color w:val="000000"/>
          <w:sz w:val="20"/>
          <w:szCs w:val="20"/>
        </w:rPr>
        <w:softHyphen/>
        <w:t xml:space="preserve">редей на обслуживание. Как правило, используется простейшие дисциплины обслуживания: </w:t>
      </w:r>
    </w:p>
    <w:p w:rsidR="00BE64C3" w:rsidRDefault="00BE64C3" w:rsidP="00BE64C3">
      <w:pPr>
        <w:pStyle w:val="Default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первым пришел – первым ушел; </w:t>
      </w:r>
    </w:p>
    <w:p w:rsidR="00BE64C3" w:rsidRPr="001839A2" w:rsidRDefault="00BE64C3" w:rsidP="00BE64C3">
      <w:pPr>
        <w:pStyle w:val="Default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первым пришел – последним ушел. </w:t>
      </w:r>
    </w:p>
    <w:p w:rsidR="00BE64C3" w:rsidRDefault="00BE64C3" w:rsidP="00BE64C3">
      <w:pPr>
        <w:pStyle w:val="Pa11"/>
        <w:ind w:firstLine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Иногда обслуживание </w:t>
      </w:r>
      <w:proofErr w:type="spellStart"/>
      <w:r>
        <w:rPr>
          <w:color w:val="000000"/>
          <w:sz w:val="20"/>
          <w:szCs w:val="20"/>
        </w:rPr>
        <w:t>транзактов</w:t>
      </w:r>
      <w:proofErr w:type="spellEnd"/>
      <w:r>
        <w:rPr>
          <w:color w:val="000000"/>
          <w:sz w:val="20"/>
          <w:szCs w:val="20"/>
        </w:rPr>
        <w:t xml:space="preserve"> из очереди осу</w:t>
      </w:r>
      <w:r>
        <w:rPr>
          <w:color w:val="000000"/>
          <w:sz w:val="20"/>
          <w:szCs w:val="20"/>
        </w:rPr>
        <w:softHyphen/>
        <w:t xml:space="preserve">ществляется в соответствии с некоторым «статусом </w:t>
      </w:r>
      <w:proofErr w:type="spellStart"/>
      <w:r>
        <w:rPr>
          <w:color w:val="000000"/>
          <w:sz w:val="20"/>
          <w:szCs w:val="20"/>
        </w:rPr>
        <w:t>трназакта</w:t>
      </w:r>
      <w:proofErr w:type="spellEnd"/>
      <w:r>
        <w:rPr>
          <w:color w:val="000000"/>
          <w:sz w:val="20"/>
          <w:szCs w:val="20"/>
        </w:rPr>
        <w:t>». Величина, характеризующее право на первоочередное обслуживание, называется приорите</w:t>
      </w:r>
      <w:r>
        <w:rPr>
          <w:color w:val="000000"/>
          <w:sz w:val="20"/>
          <w:szCs w:val="20"/>
        </w:rPr>
        <w:softHyphen/>
        <w:t xml:space="preserve">том. </w:t>
      </w:r>
      <w:proofErr w:type="gramStart"/>
      <w:r>
        <w:rPr>
          <w:color w:val="000000"/>
          <w:sz w:val="20"/>
          <w:szCs w:val="20"/>
        </w:rPr>
        <w:t xml:space="preserve">В моделях </w:t>
      </w:r>
      <w:proofErr w:type="spellStart"/>
      <w:r>
        <w:rPr>
          <w:color w:val="000000"/>
          <w:sz w:val="20"/>
          <w:szCs w:val="20"/>
        </w:rPr>
        <w:t>транзакты</w:t>
      </w:r>
      <w:proofErr w:type="spellEnd"/>
      <w:r>
        <w:rPr>
          <w:color w:val="000000"/>
          <w:sz w:val="20"/>
          <w:szCs w:val="20"/>
        </w:rPr>
        <w:t>, приходящие на вход заня</w:t>
      </w:r>
      <w:r>
        <w:rPr>
          <w:color w:val="000000"/>
          <w:sz w:val="20"/>
          <w:szCs w:val="20"/>
        </w:rPr>
        <w:softHyphen/>
        <w:t xml:space="preserve">того ОА, образуют очереди, отдельные для </w:t>
      </w:r>
      <w:proofErr w:type="spellStart"/>
      <w:r>
        <w:rPr>
          <w:color w:val="000000"/>
          <w:sz w:val="20"/>
          <w:szCs w:val="20"/>
        </w:rPr>
        <w:t>транзактов</w:t>
      </w:r>
      <w:proofErr w:type="spellEnd"/>
      <w:r>
        <w:rPr>
          <w:color w:val="000000"/>
          <w:sz w:val="20"/>
          <w:szCs w:val="20"/>
        </w:rPr>
        <w:t xml:space="preserve"> каждого приоритета.</w:t>
      </w:r>
      <w:proofErr w:type="gramEnd"/>
      <w:r>
        <w:rPr>
          <w:color w:val="000000"/>
          <w:sz w:val="20"/>
          <w:szCs w:val="20"/>
        </w:rPr>
        <w:t xml:space="preserve"> При освобождении ОА на обслу</w:t>
      </w:r>
      <w:r>
        <w:rPr>
          <w:color w:val="000000"/>
          <w:sz w:val="20"/>
          <w:szCs w:val="20"/>
        </w:rPr>
        <w:softHyphen/>
        <w:t xml:space="preserve">живание принимается </w:t>
      </w:r>
      <w:proofErr w:type="spellStart"/>
      <w:r>
        <w:rPr>
          <w:color w:val="000000"/>
          <w:sz w:val="20"/>
          <w:szCs w:val="20"/>
        </w:rPr>
        <w:t>транзакт</w:t>
      </w:r>
      <w:proofErr w:type="spellEnd"/>
      <w:r>
        <w:rPr>
          <w:color w:val="000000"/>
          <w:sz w:val="20"/>
          <w:szCs w:val="20"/>
        </w:rPr>
        <w:t xml:space="preserve"> из непустой очереди с наиболее высоким приоритетом. </w:t>
      </w:r>
    </w:p>
    <w:p w:rsidR="00BE64C3" w:rsidRDefault="00BE64C3" w:rsidP="00BE64C3">
      <w:pPr>
        <w:pStyle w:val="Pa11"/>
        <w:ind w:firstLine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Учитывая особенность алмазного производ</w:t>
      </w:r>
      <w:r>
        <w:rPr>
          <w:color w:val="000000"/>
          <w:sz w:val="20"/>
          <w:szCs w:val="20"/>
        </w:rPr>
        <w:softHyphen/>
        <w:t xml:space="preserve">ства, в модель кроме ОА, моделирующих операции разметки, распиливания, обдирки, </w:t>
      </w:r>
      <w:proofErr w:type="spellStart"/>
      <w:r>
        <w:rPr>
          <w:color w:val="000000"/>
          <w:sz w:val="20"/>
          <w:szCs w:val="20"/>
        </w:rPr>
        <w:t>подшлифовки</w:t>
      </w:r>
      <w:proofErr w:type="spellEnd"/>
      <w:r>
        <w:rPr>
          <w:color w:val="000000"/>
          <w:sz w:val="20"/>
          <w:szCs w:val="20"/>
        </w:rPr>
        <w:t xml:space="preserve"> и огранки, были добавлены ОА, моделирующие рабо</w:t>
      </w:r>
      <w:r>
        <w:rPr>
          <w:color w:val="000000"/>
          <w:sz w:val="20"/>
          <w:szCs w:val="20"/>
        </w:rPr>
        <w:softHyphen/>
        <w:t>ту инженеров-технологов и сортировщиков, которые контролируют качество выполнения операций рабо</w:t>
      </w:r>
      <w:r>
        <w:rPr>
          <w:color w:val="000000"/>
          <w:sz w:val="20"/>
          <w:szCs w:val="20"/>
        </w:rPr>
        <w:softHyphen/>
        <w:t xml:space="preserve">чими-станочниками и направляют полуфабрикаты на следующую операцию. </w:t>
      </w:r>
    </w:p>
    <w:p w:rsidR="00BE64C3" w:rsidRDefault="00BE64C3" w:rsidP="00BE64C3">
      <w:pPr>
        <w:pStyle w:val="Pa11"/>
        <w:ind w:firstLine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Словесный алгоритм модели представлен ниже. </w:t>
      </w:r>
    </w:p>
    <w:p w:rsidR="00BE64C3" w:rsidRDefault="00BE64C3" w:rsidP="00BE64C3">
      <w:pPr>
        <w:pStyle w:val="Pa11"/>
        <w:ind w:firstLine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</w:t>
      </w:r>
      <w:proofErr w:type="gramStart"/>
      <w:r>
        <w:rPr>
          <w:color w:val="000000"/>
          <w:sz w:val="20"/>
          <w:szCs w:val="20"/>
        </w:rPr>
        <w:t>Настроить параметры модели (количество па</w:t>
      </w:r>
      <w:r>
        <w:rPr>
          <w:color w:val="000000"/>
          <w:sz w:val="20"/>
          <w:szCs w:val="20"/>
        </w:rPr>
        <w:softHyphen/>
        <w:t>раллельных каналов на каждой операции, параме</w:t>
      </w:r>
      <w:r>
        <w:rPr>
          <w:color w:val="000000"/>
          <w:sz w:val="20"/>
          <w:szCs w:val="20"/>
        </w:rPr>
        <w:softHyphen/>
        <w:t xml:space="preserve">тры закона распределения потока заявок, параметры законов распределения времен обработки на каждой операции, </w:t>
      </w:r>
      <w:proofErr w:type="gramEnd"/>
    </w:p>
    <w:p w:rsidR="00BE64C3" w:rsidRDefault="00BE64C3" w:rsidP="00BE64C3">
      <w:pPr>
        <w:pStyle w:val="Pa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Генерировать поток транзакций. </w:t>
      </w:r>
    </w:p>
    <w:p w:rsidR="00BE64C3" w:rsidRDefault="00BE64C3" w:rsidP="00BE64C3">
      <w:pPr>
        <w:pStyle w:val="Pa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Разметка.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3.1. Занести </w:t>
      </w:r>
      <w:proofErr w:type="spellStart"/>
      <w:r>
        <w:rPr>
          <w:color w:val="000000"/>
          <w:sz w:val="20"/>
          <w:szCs w:val="20"/>
        </w:rPr>
        <w:t>транзакт</w:t>
      </w:r>
      <w:proofErr w:type="spellEnd"/>
      <w:r>
        <w:rPr>
          <w:color w:val="000000"/>
          <w:sz w:val="20"/>
          <w:szCs w:val="20"/>
        </w:rPr>
        <w:t xml:space="preserve"> в очередь на разметку.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3.2. Занять свободный канал на время в соответ</w:t>
      </w:r>
      <w:r>
        <w:rPr>
          <w:color w:val="000000"/>
          <w:sz w:val="20"/>
          <w:szCs w:val="20"/>
        </w:rPr>
        <w:softHyphen/>
        <w:t xml:space="preserve">ствии с установленным законом распределения.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3.3. Удалить </w:t>
      </w:r>
      <w:proofErr w:type="spellStart"/>
      <w:r>
        <w:rPr>
          <w:color w:val="000000"/>
          <w:sz w:val="20"/>
          <w:szCs w:val="20"/>
        </w:rPr>
        <w:t>транзакт</w:t>
      </w:r>
      <w:proofErr w:type="spellEnd"/>
      <w:r>
        <w:rPr>
          <w:color w:val="000000"/>
          <w:sz w:val="20"/>
          <w:szCs w:val="20"/>
        </w:rPr>
        <w:t xml:space="preserve"> из очереди на разметку.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3.4. Освободить канал.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3.5. Передача </w:t>
      </w:r>
      <w:proofErr w:type="spellStart"/>
      <w:r>
        <w:rPr>
          <w:color w:val="000000"/>
          <w:sz w:val="20"/>
          <w:szCs w:val="20"/>
        </w:rPr>
        <w:t>транзакта</w:t>
      </w:r>
      <w:proofErr w:type="spellEnd"/>
      <w:r>
        <w:rPr>
          <w:color w:val="000000"/>
          <w:sz w:val="20"/>
          <w:szCs w:val="20"/>
        </w:rPr>
        <w:t xml:space="preserve"> на следующую опера</w:t>
      </w:r>
      <w:r>
        <w:rPr>
          <w:color w:val="000000"/>
          <w:sz w:val="20"/>
          <w:szCs w:val="20"/>
        </w:rPr>
        <w:softHyphen/>
        <w:t xml:space="preserve">цию в соответствии с заданными вероятностями. </w:t>
      </w:r>
    </w:p>
    <w:p w:rsidR="00BE64C3" w:rsidRDefault="00BE64C3" w:rsidP="00BE64C3">
      <w:pPr>
        <w:pStyle w:val="Pa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Распиливание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4.1. Занести </w:t>
      </w:r>
      <w:proofErr w:type="spellStart"/>
      <w:r>
        <w:rPr>
          <w:color w:val="000000"/>
          <w:sz w:val="20"/>
          <w:szCs w:val="20"/>
        </w:rPr>
        <w:t>транзакт</w:t>
      </w:r>
      <w:proofErr w:type="spellEnd"/>
      <w:r>
        <w:rPr>
          <w:color w:val="000000"/>
          <w:sz w:val="20"/>
          <w:szCs w:val="20"/>
        </w:rPr>
        <w:t xml:space="preserve"> в очередь на распиливание.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4.2. Занять свободный канал на время в соответ</w:t>
      </w:r>
      <w:r>
        <w:rPr>
          <w:color w:val="000000"/>
          <w:sz w:val="20"/>
          <w:szCs w:val="20"/>
        </w:rPr>
        <w:softHyphen/>
        <w:t xml:space="preserve">ствии с установленным законом распределения.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4.3. Удалить </w:t>
      </w:r>
      <w:proofErr w:type="spellStart"/>
      <w:r>
        <w:rPr>
          <w:color w:val="000000"/>
          <w:sz w:val="20"/>
          <w:szCs w:val="20"/>
        </w:rPr>
        <w:t>транзакт</w:t>
      </w:r>
      <w:proofErr w:type="spellEnd"/>
      <w:r>
        <w:rPr>
          <w:color w:val="000000"/>
          <w:sz w:val="20"/>
          <w:szCs w:val="20"/>
        </w:rPr>
        <w:t xml:space="preserve"> из очереди на распиливание.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4.4. Освободить канал.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4.5. Передача </w:t>
      </w:r>
      <w:proofErr w:type="spellStart"/>
      <w:r>
        <w:rPr>
          <w:color w:val="000000"/>
          <w:sz w:val="20"/>
          <w:szCs w:val="20"/>
        </w:rPr>
        <w:t>транзакта</w:t>
      </w:r>
      <w:proofErr w:type="spellEnd"/>
      <w:r>
        <w:rPr>
          <w:color w:val="000000"/>
          <w:sz w:val="20"/>
          <w:szCs w:val="20"/>
        </w:rPr>
        <w:t xml:space="preserve"> на операцию сортировка. </w:t>
      </w:r>
    </w:p>
    <w:p w:rsidR="00BE64C3" w:rsidRDefault="00BE64C3" w:rsidP="00BE64C3">
      <w:pPr>
        <w:pStyle w:val="Pa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Сортировка.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5.1. Занести </w:t>
      </w:r>
      <w:proofErr w:type="spellStart"/>
      <w:r>
        <w:rPr>
          <w:color w:val="000000"/>
          <w:sz w:val="20"/>
          <w:szCs w:val="20"/>
        </w:rPr>
        <w:t>транзакт</w:t>
      </w:r>
      <w:proofErr w:type="spellEnd"/>
      <w:r>
        <w:rPr>
          <w:color w:val="000000"/>
          <w:sz w:val="20"/>
          <w:szCs w:val="20"/>
        </w:rPr>
        <w:t xml:space="preserve"> в очередь на сортировку.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5.2. Занять свободный канал на время в соответ</w:t>
      </w:r>
      <w:r>
        <w:rPr>
          <w:color w:val="000000"/>
          <w:sz w:val="20"/>
          <w:szCs w:val="20"/>
        </w:rPr>
        <w:softHyphen/>
        <w:t xml:space="preserve">ствии с установленным законом распределения.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5.3. Удалить </w:t>
      </w:r>
      <w:proofErr w:type="spellStart"/>
      <w:r>
        <w:rPr>
          <w:color w:val="000000"/>
          <w:sz w:val="20"/>
          <w:szCs w:val="20"/>
        </w:rPr>
        <w:t>транзакт</w:t>
      </w:r>
      <w:proofErr w:type="spellEnd"/>
      <w:r>
        <w:rPr>
          <w:color w:val="000000"/>
          <w:sz w:val="20"/>
          <w:szCs w:val="20"/>
        </w:rPr>
        <w:t xml:space="preserve"> из очереди на сортировку.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5.4. Освободить канал.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5.5. Передача </w:t>
      </w:r>
      <w:proofErr w:type="spellStart"/>
      <w:r>
        <w:rPr>
          <w:color w:val="000000"/>
          <w:sz w:val="20"/>
          <w:szCs w:val="20"/>
        </w:rPr>
        <w:t>транзакта</w:t>
      </w:r>
      <w:proofErr w:type="spellEnd"/>
      <w:r>
        <w:rPr>
          <w:color w:val="000000"/>
          <w:sz w:val="20"/>
          <w:szCs w:val="20"/>
        </w:rPr>
        <w:t xml:space="preserve"> на следующую опера</w:t>
      </w:r>
      <w:r>
        <w:rPr>
          <w:color w:val="000000"/>
          <w:sz w:val="20"/>
          <w:szCs w:val="20"/>
        </w:rPr>
        <w:softHyphen/>
        <w:t xml:space="preserve">цию в соответствии с заданными вероятностями. </w:t>
      </w:r>
    </w:p>
    <w:p w:rsidR="00BE64C3" w:rsidRDefault="00BE64C3" w:rsidP="00BE64C3">
      <w:pPr>
        <w:pStyle w:val="Pa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Обдирка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6.1. Занести </w:t>
      </w:r>
      <w:proofErr w:type="spellStart"/>
      <w:r>
        <w:rPr>
          <w:color w:val="000000"/>
          <w:sz w:val="20"/>
          <w:szCs w:val="20"/>
        </w:rPr>
        <w:t>транзакт</w:t>
      </w:r>
      <w:proofErr w:type="spellEnd"/>
      <w:r>
        <w:rPr>
          <w:color w:val="000000"/>
          <w:sz w:val="20"/>
          <w:szCs w:val="20"/>
        </w:rPr>
        <w:t xml:space="preserve"> в очередь на обдирку.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6.2. Занять свободный канал на время в соответ</w:t>
      </w:r>
      <w:r>
        <w:rPr>
          <w:color w:val="000000"/>
          <w:sz w:val="20"/>
          <w:szCs w:val="20"/>
        </w:rPr>
        <w:softHyphen/>
        <w:t xml:space="preserve">ствии с установленным законом распределения.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6.3. Удалить </w:t>
      </w:r>
      <w:proofErr w:type="spellStart"/>
      <w:r>
        <w:rPr>
          <w:color w:val="000000"/>
          <w:sz w:val="20"/>
          <w:szCs w:val="20"/>
        </w:rPr>
        <w:t>транзакт</w:t>
      </w:r>
      <w:proofErr w:type="spellEnd"/>
      <w:r>
        <w:rPr>
          <w:color w:val="000000"/>
          <w:sz w:val="20"/>
          <w:szCs w:val="20"/>
        </w:rPr>
        <w:t xml:space="preserve"> из очереди на обдирку.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6.4. Освободить канал.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6.5. Передача </w:t>
      </w:r>
      <w:proofErr w:type="spellStart"/>
      <w:r>
        <w:rPr>
          <w:color w:val="000000"/>
          <w:sz w:val="20"/>
          <w:szCs w:val="20"/>
        </w:rPr>
        <w:t>транзакта</w:t>
      </w:r>
      <w:proofErr w:type="spellEnd"/>
      <w:r>
        <w:rPr>
          <w:color w:val="000000"/>
          <w:sz w:val="20"/>
          <w:szCs w:val="20"/>
        </w:rPr>
        <w:t xml:space="preserve"> на операцию сортировка. </w:t>
      </w:r>
    </w:p>
    <w:p w:rsidR="00BE64C3" w:rsidRDefault="00BE64C3" w:rsidP="00BE64C3">
      <w:pPr>
        <w:pStyle w:val="Pa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 </w:t>
      </w:r>
      <w:proofErr w:type="spellStart"/>
      <w:r>
        <w:rPr>
          <w:color w:val="000000"/>
          <w:sz w:val="20"/>
          <w:szCs w:val="20"/>
        </w:rPr>
        <w:t>Подшлифовка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7.1. Занести </w:t>
      </w:r>
      <w:proofErr w:type="spellStart"/>
      <w:r>
        <w:rPr>
          <w:color w:val="000000"/>
          <w:sz w:val="20"/>
          <w:szCs w:val="20"/>
        </w:rPr>
        <w:t>транзакт</w:t>
      </w:r>
      <w:proofErr w:type="spellEnd"/>
      <w:r>
        <w:rPr>
          <w:color w:val="000000"/>
          <w:sz w:val="20"/>
          <w:szCs w:val="20"/>
        </w:rPr>
        <w:t xml:space="preserve"> в очередь на </w:t>
      </w:r>
      <w:proofErr w:type="spellStart"/>
      <w:r>
        <w:rPr>
          <w:color w:val="000000"/>
          <w:sz w:val="20"/>
          <w:szCs w:val="20"/>
        </w:rPr>
        <w:t>подшлифовку</w:t>
      </w:r>
      <w:proofErr w:type="spellEnd"/>
      <w:r>
        <w:rPr>
          <w:color w:val="000000"/>
          <w:sz w:val="20"/>
          <w:szCs w:val="20"/>
        </w:rPr>
        <w:t xml:space="preserve">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7.2. Занять свободный канал на время в соответ</w:t>
      </w:r>
      <w:r>
        <w:rPr>
          <w:color w:val="000000"/>
          <w:sz w:val="20"/>
          <w:szCs w:val="20"/>
        </w:rPr>
        <w:softHyphen/>
        <w:t xml:space="preserve">ствии с установленным законом распределения.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7.3. Удалить </w:t>
      </w:r>
      <w:proofErr w:type="spellStart"/>
      <w:r>
        <w:rPr>
          <w:color w:val="000000"/>
          <w:sz w:val="20"/>
          <w:szCs w:val="20"/>
        </w:rPr>
        <w:t>транзакт</w:t>
      </w:r>
      <w:proofErr w:type="spellEnd"/>
      <w:r>
        <w:rPr>
          <w:color w:val="000000"/>
          <w:sz w:val="20"/>
          <w:szCs w:val="20"/>
        </w:rPr>
        <w:t xml:space="preserve"> из очереди на </w:t>
      </w:r>
      <w:proofErr w:type="spellStart"/>
      <w:r>
        <w:rPr>
          <w:color w:val="000000"/>
          <w:sz w:val="20"/>
          <w:szCs w:val="20"/>
        </w:rPr>
        <w:t>подшлифовку</w:t>
      </w:r>
      <w:proofErr w:type="spellEnd"/>
      <w:r>
        <w:rPr>
          <w:color w:val="000000"/>
          <w:sz w:val="20"/>
          <w:szCs w:val="20"/>
        </w:rPr>
        <w:t xml:space="preserve">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7.4. Освободить канал.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7.5. Передача </w:t>
      </w:r>
      <w:proofErr w:type="spellStart"/>
      <w:r>
        <w:rPr>
          <w:color w:val="000000"/>
          <w:sz w:val="20"/>
          <w:szCs w:val="20"/>
        </w:rPr>
        <w:t>транзакта</w:t>
      </w:r>
      <w:proofErr w:type="spellEnd"/>
      <w:r>
        <w:rPr>
          <w:color w:val="000000"/>
          <w:sz w:val="20"/>
          <w:szCs w:val="20"/>
        </w:rPr>
        <w:t xml:space="preserve"> на операцию сортировка. </w:t>
      </w:r>
    </w:p>
    <w:p w:rsidR="00BE64C3" w:rsidRDefault="00BE64C3" w:rsidP="00BE64C3">
      <w:pPr>
        <w:pStyle w:val="Pa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8. Огранка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8.1. Занести </w:t>
      </w:r>
      <w:proofErr w:type="spellStart"/>
      <w:r>
        <w:rPr>
          <w:color w:val="000000"/>
          <w:sz w:val="20"/>
          <w:szCs w:val="20"/>
        </w:rPr>
        <w:t>транзакт</w:t>
      </w:r>
      <w:proofErr w:type="spellEnd"/>
      <w:r>
        <w:rPr>
          <w:color w:val="000000"/>
          <w:sz w:val="20"/>
          <w:szCs w:val="20"/>
        </w:rPr>
        <w:t xml:space="preserve"> в очередь на огранку.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8.2. Занять свободный канал на время в соответ</w:t>
      </w:r>
      <w:r>
        <w:rPr>
          <w:color w:val="000000"/>
          <w:sz w:val="20"/>
          <w:szCs w:val="20"/>
        </w:rPr>
        <w:softHyphen/>
        <w:t xml:space="preserve">ствии с установленным законом распределения.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8.3. Удалить </w:t>
      </w:r>
      <w:proofErr w:type="spellStart"/>
      <w:r>
        <w:rPr>
          <w:color w:val="000000"/>
          <w:sz w:val="20"/>
          <w:szCs w:val="20"/>
        </w:rPr>
        <w:t>транзакт</w:t>
      </w:r>
      <w:proofErr w:type="spellEnd"/>
      <w:r>
        <w:rPr>
          <w:color w:val="000000"/>
          <w:sz w:val="20"/>
          <w:szCs w:val="20"/>
        </w:rPr>
        <w:t xml:space="preserve"> из очереди на огранку.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8.4. Освободить канал. </w:t>
      </w:r>
    </w:p>
    <w:p w:rsidR="00BE64C3" w:rsidRDefault="00BE64C3" w:rsidP="00BE64C3">
      <w:pPr>
        <w:pStyle w:val="Pa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8.5. Удалить </w:t>
      </w:r>
      <w:proofErr w:type="spellStart"/>
      <w:r>
        <w:rPr>
          <w:color w:val="000000"/>
          <w:sz w:val="20"/>
          <w:szCs w:val="20"/>
        </w:rPr>
        <w:t>транзакт</w:t>
      </w:r>
      <w:proofErr w:type="spellEnd"/>
      <w:r>
        <w:rPr>
          <w:color w:val="000000"/>
          <w:sz w:val="20"/>
          <w:szCs w:val="20"/>
        </w:rPr>
        <w:t xml:space="preserve"> из модели. </w:t>
      </w:r>
    </w:p>
    <w:p w:rsidR="00BE64C3" w:rsidRDefault="00BE64C3" w:rsidP="00BE64C3">
      <w:pPr>
        <w:pStyle w:val="Pa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Для определения внутренних параметров моде</w:t>
      </w:r>
      <w:r>
        <w:rPr>
          <w:color w:val="000000"/>
          <w:sz w:val="20"/>
          <w:szCs w:val="20"/>
        </w:rPr>
        <w:softHyphen/>
        <w:t>ли использовались обработанные данные оператив</w:t>
      </w:r>
      <w:r>
        <w:rPr>
          <w:color w:val="000000"/>
          <w:sz w:val="20"/>
          <w:szCs w:val="20"/>
        </w:rPr>
        <w:softHyphen/>
        <w:t>ного учета движения драгоценных камней и данные нормирования рабочего времени рабочих различных специальностей. Так данные оперативного учета ис</w:t>
      </w:r>
      <w:r>
        <w:rPr>
          <w:color w:val="000000"/>
          <w:sz w:val="20"/>
          <w:szCs w:val="20"/>
        </w:rPr>
        <w:softHyphen/>
        <w:t xml:space="preserve">пользовались для оценки вероятности направления полуфабрикатов на ту или иную операцию. </w:t>
      </w:r>
      <w:proofErr w:type="gramStart"/>
      <w:r>
        <w:rPr>
          <w:color w:val="000000"/>
          <w:sz w:val="20"/>
          <w:szCs w:val="20"/>
        </w:rPr>
        <w:t>Случай</w:t>
      </w:r>
      <w:r>
        <w:rPr>
          <w:color w:val="000000"/>
          <w:sz w:val="20"/>
          <w:szCs w:val="20"/>
        </w:rPr>
        <w:softHyphen/>
        <w:t>ная величина ВРЕМЯ ОБСЛУЖИВАНИЯ ТРАНЗАК</w:t>
      </w:r>
      <w:r>
        <w:rPr>
          <w:color w:val="000000"/>
          <w:sz w:val="20"/>
          <w:szCs w:val="20"/>
        </w:rPr>
        <w:softHyphen/>
        <w:t>ТОВ различными ОА предполагалась распределенной по нормальному закону с параметрами, полученны</w:t>
      </w:r>
      <w:r>
        <w:rPr>
          <w:color w:val="000000"/>
          <w:sz w:val="20"/>
          <w:szCs w:val="20"/>
        </w:rPr>
        <w:softHyphen/>
        <w:t xml:space="preserve">ми при обработке данных нормирования рабочего времени. </w:t>
      </w:r>
      <w:proofErr w:type="gramEnd"/>
    </w:p>
    <w:p w:rsidR="00BE64C3" w:rsidRDefault="00BE64C3" w:rsidP="00BE64C3">
      <w:pPr>
        <w:pStyle w:val="Pa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Разработанная на языке GPSS программная модель позволила смоделировать параметры загрузки станоч</w:t>
      </w:r>
      <w:r>
        <w:rPr>
          <w:color w:val="000000"/>
          <w:sz w:val="20"/>
          <w:szCs w:val="20"/>
        </w:rPr>
        <w:softHyphen/>
        <w:t>ного оборудования для алмазного сырья различных характеристик и на основе анализа полученных дан</w:t>
      </w:r>
      <w:r>
        <w:rPr>
          <w:color w:val="000000"/>
          <w:sz w:val="20"/>
          <w:szCs w:val="20"/>
        </w:rPr>
        <w:softHyphen/>
        <w:t xml:space="preserve">ных скорректировать структуру производства. </w:t>
      </w:r>
    </w:p>
    <w:p w:rsidR="00122E0A" w:rsidRDefault="00122E0A" w:rsidP="00122E0A">
      <w:pPr>
        <w:pStyle w:val="Default"/>
      </w:pPr>
    </w:p>
    <w:p w:rsidR="00122E0A" w:rsidRDefault="00122E0A" w:rsidP="00122E0A">
      <w:pPr>
        <w:pStyle w:val="Default"/>
      </w:pPr>
      <w:r>
        <w:t>Публикация по теме работы</w:t>
      </w:r>
    </w:p>
    <w:p w:rsidR="00122E0A" w:rsidRPr="00122E0A" w:rsidRDefault="00122E0A" w:rsidP="00122E0A">
      <w:pPr>
        <w:pStyle w:val="Default"/>
      </w:pPr>
      <w:r>
        <w:t xml:space="preserve">О.Г. Гадиева, П.И. Комаров Использование имитационного моделирования для проектирования структуры </w:t>
      </w:r>
      <w:proofErr w:type="spellStart"/>
      <w:r>
        <w:t>ограночного</w:t>
      </w:r>
      <w:proofErr w:type="spellEnd"/>
      <w:r>
        <w:t xml:space="preserve"> производства. Сборник научных трудов (выпуск восьмой)</w:t>
      </w:r>
      <w:r w:rsidR="00FD62CA">
        <w:t xml:space="preserve"> ФГБОУ ВПО Финансовый университет при правительстве Российской федерации (смоленский филиал). Смоленск 2012</w:t>
      </w:r>
    </w:p>
    <w:sectPr w:rsidR="00122E0A" w:rsidRPr="00122E0A" w:rsidSect="001839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8FCF68"/>
    <w:multiLevelType w:val="hybridMultilevel"/>
    <w:tmpl w:val="EE0883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3EFBF35"/>
    <w:multiLevelType w:val="hybridMultilevel"/>
    <w:tmpl w:val="C793F5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727D158"/>
    <w:multiLevelType w:val="hybridMultilevel"/>
    <w:tmpl w:val="0F4F635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95A0F84"/>
    <w:multiLevelType w:val="hybridMultilevel"/>
    <w:tmpl w:val="B3BF96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2994751"/>
    <w:multiLevelType w:val="multilevel"/>
    <w:tmpl w:val="F98ACA24"/>
    <w:lvl w:ilvl="0">
      <w:start w:val="1"/>
      <w:numFmt w:val="decimal"/>
      <w:suff w:val="space"/>
      <w:lvlText w:val="Глава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C3"/>
    <w:rsid w:val="00046C33"/>
    <w:rsid w:val="00122E0A"/>
    <w:rsid w:val="001839A2"/>
    <w:rsid w:val="00291E7D"/>
    <w:rsid w:val="00333F20"/>
    <w:rsid w:val="005E46DB"/>
    <w:rsid w:val="00743283"/>
    <w:rsid w:val="0076395B"/>
    <w:rsid w:val="00BE64C3"/>
    <w:rsid w:val="00C5696F"/>
    <w:rsid w:val="00CC2270"/>
    <w:rsid w:val="00E92F8E"/>
    <w:rsid w:val="00FD50E6"/>
    <w:rsid w:val="00FD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C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E46DB"/>
    <w:pPr>
      <w:keepNext/>
      <w:keepLines/>
      <w:spacing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46DB"/>
    <w:pPr>
      <w:keepNext/>
      <w:keepLines/>
      <w:numPr>
        <w:ilvl w:val="1"/>
        <w:numId w:val="8"/>
      </w:numPr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46DB"/>
    <w:pPr>
      <w:keepNext/>
      <w:keepLines/>
      <w:numPr>
        <w:ilvl w:val="2"/>
        <w:numId w:val="8"/>
      </w:numPr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6DB"/>
    <w:pPr>
      <w:keepNext/>
      <w:keepLines/>
      <w:numPr>
        <w:ilvl w:val="3"/>
        <w:numId w:val="8"/>
      </w:numPr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6DB"/>
    <w:pPr>
      <w:keepNext/>
      <w:keepLines/>
      <w:numPr>
        <w:ilvl w:val="4"/>
        <w:numId w:val="8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6DB"/>
    <w:pPr>
      <w:keepNext/>
      <w:keepLines/>
      <w:numPr>
        <w:ilvl w:val="5"/>
        <w:numId w:val="8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6DB"/>
    <w:pPr>
      <w:keepNext/>
      <w:keepLines/>
      <w:numPr>
        <w:ilvl w:val="6"/>
        <w:numId w:val="8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6DB"/>
    <w:pPr>
      <w:keepNext/>
      <w:keepLines/>
      <w:numPr>
        <w:ilvl w:val="7"/>
        <w:numId w:val="8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6DB"/>
    <w:pPr>
      <w:keepNext/>
      <w:keepLines/>
      <w:numPr>
        <w:ilvl w:val="8"/>
        <w:numId w:val="8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6DB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rsid w:val="005E46D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E46DB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46D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46DB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E46DB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E46DB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E46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46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5E46DB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5E46DB"/>
    <w:pPr>
      <w:spacing w:before="480" w:line="276" w:lineRule="auto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customStyle="1" w:styleId="Default">
    <w:name w:val="Default"/>
    <w:rsid w:val="00BE6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BE64C3"/>
    <w:pPr>
      <w:spacing w:line="20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BE64C3"/>
    <w:pPr>
      <w:spacing w:line="22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BE64C3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BE64C3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BE64C3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BE64C3"/>
    <w:pPr>
      <w:spacing w:line="241" w:lineRule="atLeast"/>
    </w:pPr>
    <w:rPr>
      <w:color w:val="auto"/>
    </w:rPr>
  </w:style>
  <w:style w:type="character" w:customStyle="1" w:styleId="A16">
    <w:name w:val="A16"/>
    <w:uiPriority w:val="99"/>
    <w:rsid w:val="00BE64C3"/>
    <w:rPr>
      <w:rFonts w:ascii="Minion Pro" w:hAnsi="Minion Pro" w:cs="Minion Pro"/>
      <w:color w:val="000000"/>
      <w:sz w:val="18"/>
      <w:szCs w:val="18"/>
    </w:rPr>
  </w:style>
  <w:style w:type="paragraph" w:customStyle="1" w:styleId="Pa9">
    <w:name w:val="Pa9"/>
    <w:basedOn w:val="Default"/>
    <w:next w:val="Default"/>
    <w:uiPriority w:val="99"/>
    <w:rsid w:val="00BE64C3"/>
    <w:pPr>
      <w:spacing w:line="241" w:lineRule="atLeast"/>
    </w:pPr>
    <w:rPr>
      <w:color w:val="auto"/>
    </w:rPr>
  </w:style>
  <w:style w:type="character" w:customStyle="1" w:styleId="A17">
    <w:name w:val="A17"/>
    <w:uiPriority w:val="99"/>
    <w:rsid w:val="00BE64C3"/>
    <w:rPr>
      <w:rFonts w:ascii="Minion Pro" w:hAnsi="Minion Pro" w:cs="Minion Pro"/>
      <w:b/>
      <w:bCs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BE64C3"/>
    <w:pPr>
      <w:spacing w:line="241" w:lineRule="atLeast"/>
    </w:pPr>
    <w:rPr>
      <w:color w:val="auto"/>
    </w:rPr>
  </w:style>
  <w:style w:type="character" w:customStyle="1" w:styleId="A15">
    <w:name w:val="A15"/>
    <w:uiPriority w:val="99"/>
    <w:rsid w:val="00BE64C3"/>
    <w:rPr>
      <w:rFonts w:ascii="Minion Pro" w:hAnsi="Minion Pro" w:cs="Minion Pro"/>
      <w:color w:val="000000"/>
      <w:sz w:val="19"/>
      <w:szCs w:val="19"/>
    </w:rPr>
  </w:style>
  <w:style w:type="character" w:customStyle="1" w:styleId="A10">
    <w:name w:val="A10"/>
    <w:uiPriority w:val="99"/>
    <w:rsid w:val="00BE64C3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BE64C3"/>
    <w:pPr>
      <w:spacing w:line="18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E64C3"/>
    <w:pPr>
      <w:spacing w:line="241" w:lineRule="atLeast"/>
    </w:pPr>
    <w:rPr>
      <w:color w:val="auto"/>
    </w:rPr>
  </w:style>
  <w:style w:type="paragraph" w:customStyle="1" w:styleId="Pa27">
    <w:name w:val="Pa27"/>
    <w:basedOn w:val="Default"/>
    <w:next w:val="Default"/>
    <w:uiPriority w:val="99"/>
    <w:rsid w:val="00BE64C3"/>
    <w:pPr>
      <w:spacing w:line="201" w:lineRule="atLeast"/>
    </w:pPr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BE64C3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C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E46DB"/>
    <w:pPr>
      <w:keepNext/>
      <w:keepLines/>
      <w:spacing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46DB"/>
    <w:pPr>
      <w:keepNext/>
      <w:keepLines/>
      <w:numPr>
        <w:ilvl w:val="1"/>
        <w:numId w:val="8"/>
      </w:numPr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46DB"/>
    <w:pPr>
      <w:keepNext/>
      <w:keepLines/>
      <w:numPr>
        <w:ilvl w:val="2"/>
        <w:numId w:val="8"/>
      </w:numPr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6DB"/>
    <w:pPr>
      <w:keepNext/>
      <w:keepLines/>
      <w:numPr>
        <w:ilvl w:val="3"/>
        <w:numId w:val="8"/>
      </w:numPr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6DB"/>
    <w:pPr>
      <w:keepNext/>
      <w:keepLines/>
      <w:numPr>
        <w:ilvl w:val="4"/>
        <w:numId w:val="8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6DB"/>
    <w:pPr>
      <w:keepNext/>
      <w:keepLines/>
      <w:numPr>
        <w:ilvl w:val="5"/>
        <w:numId w:val="8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6DB"/>
    <w:pPr>
      <w:keepNext/>
      <w:keepLines/>
      <w:numPr>
        <w:ilvl w:val="6"/>
        <w:numId w:val="8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6DB"/>
    <w:pPr>
      <w:keepNext/>
      <w:keepLines/>
      <w:numPr>
        <w:ilvl w:val="7"/>
        <w:numId w:val="8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6DB"/>
    <w:pPr>
      <w:keepNext/>
      <w:keepLines/>
      <w:numPr>
        <w:ilvl w:val="8"/>
        <w:numId w:val="8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6DB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rsid w:val="005E46D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E46DB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46D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46DB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E46DB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E46DB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E46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46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5E46DB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5E46DB"/>
    <w:pPr>
      <w:spacing w:before="480" w:line="276" w:lineRule="auto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customStyle="1" w:styleId="Default">
    <w:name w:val="Default"/>
    <w:rsid w:val="00BE6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BE64C3"/>
    <w:pPr>
      <w:spacing w:line="20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BE64C3"/>
    <w:pPr>
      <w:spacing w:line="22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BE64C3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BE64C3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BE64C3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BE64C3"/>
    <w:pPr>
      <w:spacing w:line="241" w:lineRule="atLeast"/>
    </w:pPr>
    <w:rPr>
      <w:color w:val="auto"/>
    </w:rPr>
  </w:style>
  <w:style w:type="character" w:customStyle="1" w:styleId="A16">
    <w:name w:val="A16"/>
    <w:uiPriority w:val="99"/>
    <w:rsid w:val="00BE64C3"/>
    <w:rPr>
      <w:rFonts w:ascii="Minion Pro" w:hAnsi="Minion Pro" w:cs="Minion Pro"/>
      <w:color w:val="000000"/>
      <w:sz w:val="18"/>
      <w:szCs w:val="18"/>
    </w:rPr>
  </w:style>
  <w:style w:type="paragraph" w:customStyle="1" w:styleId="Pa9">
    <w:name w:val="Pa9"/>
    <w:basedOn w:val="Default"/>
    <w:next w:val="Default"/>
    <w:uiPriority w:val="99"/>
    <w:rsid w:val="00BE64C3"/>
    <w:pPr>
      <w:spacing w:line="241" w:lineRule="atLeast"/>
    </w:pPr>
    <w:rPr>
      <w:color w:val="auto"/>
    </w:rPr>
  </w:style>
  <w:style w:type="character" w:customStyle="1" w:styleId="A17">
    <w:name w:val="A17"/>
    <w:uiPriority w:val="99"/>
    <w:rsid w:val="00BE64C3"/>
    <w:rPr>
      <w:rFonts w:ascii="Minion Pro" w:hAnsi="Minion Pro" w:cs="Minion Pro"/>
      <w:b/>
      <w:bCs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BE64C3"/>
    <w:pPr>
      <w:spacing w:line="241" w:lineRule="atLeast"/>
    </w:pPr>
    <w:rPr>
      <w:color w:val="auto"/>
    </w:rPr>
  </w:style>
  <w:style w:type="character" w:customStyle="1" w:styleId="A15">
    <w:name w:val="A15"/>
    <w:uiPriority w:val="99"/>
    <w:rsid w:val="00BE64C3"/>
    <w:rPr>
      <w:rFonts w:ascii="Minion Pro" w:hAnsi="Minion Pro" w:cs="Minion Pro"/>
      <w:color w:val="000000"/>
      <w:sz w:val="19"/>
      <w:szCs w:val="19"/>
    </w:rPr>
  </w:style>
  <w:style w:type="character" w:customStyle="1" w:styleId="A10">
    <w:name w:val="A10"/>
    <w:uiPriority w:val="99"/>
    <w:rsid w:val="00BE64C3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BE64C3"/>
    <w:pPr>
      <w:spacing w:line="18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E64C3"/>
    <w:pPr>
      <w:spacing w:line="241" w:lineRule="atLeast"/>
    </w:pPr>
    <w:rPr>
      <w:color w:val="auto"/>
    </w:rPr>
  </w:style>
  <w:style w:type="paragraph" w:customStyle="1" w:styleId="Pa27">
    <w:name w:val="Pa27"/>
    <w:basedOn w:val="Default"/>
    <w:next w:val="Default"/>
    <w:uiPriority w:val="99"/>
    <w:rsid w:val="00BE64C3"/>
    <w:pPr>
      <w:spacing w:line="201" w:lineRule="atLeast"/>
    </w:pPr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BE64C3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о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Павел Ильич</dc:creator>
  <cp:lastModifiedBy>Kondrashov</cp:lastModifiedBy>
  <cp:revision>3</cp:revision>
  <dcterms:created xsi:type="dcterms:W3CDTF">2014-03-28T11:01:00Z</dcterms:created>
  <dcterms:modified xsi:type="dcterms:W3CDTF">2014-03-28T11:04:00Z</dcterms:modified>
</cp:coreProperties>
</file>